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00" w:rsidRPr="00BA5500" w:rsidRDefault="00BA5500" w:rsidP="00BA5500">
      <w:pPr>
        <w:rPr>
          <w:b/>
          <w:bCs/>
        </w:rPr>
      </w:pPr>
      <w:bookmarkStart w:id="0" w:name="_GoBack"/>
      <w:bookmarkEnd w:id="0"/>
      <w:r w:rsidRPr="00BA5500">
        <w:rPr>
          <w:b/>
          <w:bCs/>
        </w:rPr>
        <w:t>Charlie et la chocolaterie (chapitres 11, 12 &amp; 13)</w:t>
      </w:r>
    </w:p>
    <w:p w:rsidR="00BA5500" w:rsidRPr="00BA5500" w:rsidRDefault="00BA5500" w:rsidP="00BA5500">
      <w:r w:rsidRPr="00BA5500">
        <w:t>Questions.</w:t>
      </w:r>
    </w:p>
    <w:p w:rsidR="00BA5500" w:rsidRPr="00BA5500" w:rsidRDefault="00BA5500" w:rsidP="00BA5500">
      <w:r w:rsidRPr="00BA5500">
        <w:t>● Qui est le cinquième gagnant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Quelle barre de chocolat Charlie a-t-il acheté en premier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Que découvre Charlie dans la seconde barre de chocolat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Quelles sommes propose-t-on à Charlie contre son ticket d’or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Qui lui conseille de garder son ticket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Que fait grand-papa Joe quand il s’aperçoit que Charlie a vraiment</w:t>
      </w:r>
    </w:p>
    <w:p w:rsidR="00BA5500" w:rsidRPr="00BA5500" w:rsidRDefault="00BA5500" w:rsidP="00BA5500">
      <w:proofErr w:type="gramStart"/>
      <w:r w:rsidRPr="00BA5500">
        <w:t>découvert</w:t>
      </w:r>
      <w:proofErr w:type="gramEnd"/>
      <w:r w:rsidRPr="00BA5500">
        <w:t xml:space="preserve"> le ticket d’or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Quand la visite de la chocolaterie est-elle prévue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Qui va finalement accompagner Charlie à la chocolaterie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Qui a décidé du nom de l’accompagnateur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Qui envahit la maison jusqu’à minuit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Quel temps fait-il le premier février ?</w:t>
      </w:r>
    </w:p>
    <w:p w:rsidR="00BA5500" w:rsidRPr="00BA5500" w:rsidRDefault="00BA5500" w:rsidP="00BA5500">
      <w:r w:rsidRPr="00BA5500">
        <w:t>- - - - - - - - - - - - - - - - - - - - - - - - - - - - - - - - - - - - - - - - - - - - - - -</w:t>
      </w:r>
    </w:p>
    <w:p w:rsidR="00BA5500" w:rsidRPr="00BA5500" w:rsidRDefault="00BA5500" w:rsidP="00BA5500">
      <w:r w:rsidRPr="00BA5500">
        <w:t>● Pourquoi Charlie est-il remarqué le jour de la visite ?</w:t>
      </w:r>
    </w:p>
    <w:p w:rsidR="009B426A" w:rsidRDefault="00BA5500" w:rsidP="00BA5500">
      <w:r w:rsidRPr="00BA5500">
        <w:t>- - - - - - - - - - - - - - - - - - - - - - - - - - - - - - - - - - - - - - - - - - - - - - -</w:t>
      </w:r>
    </w:p>
    <w:sectPr w:rsidR="009B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00"/>
    <w:rsid w:val="009B426A"/>
    <w:rsid w:val="00B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E70C9-BAED-4DB2-82AC-974A76C9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DELPORTE</dc:creator>
  <cp:keywords/>
  <dc:description/>
  <cp:lastModifiedBy>Valérie DELPORTE</cp:lastModifiedBy>
  <cp:revision>1</cp:revision>
  <dcterms:created xsi:type="dcterms:W3CDTF">2020-06-17T17:11:00Z</dcterms:created>
  <dcterms:modified xsi:type="dcterms:W3CDTF">2020-06-17T17:12:00Z</dcterms:modified>
</cp:coreProperties>
</file>